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487" w:rsidRPr="00FE6487" w:rsidRDefault="00FE6487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 w:rsidRPr="00FE6487">
        <w:rPr>
          <w:rFonts w:ascii="MyriadPro-Cond" w:hAnsi="MyriadPro-Cond"/>
          <w:b/>
          <w:color w:val="292929"/>
          <w:shd w:val="clear" w:color="auto" w:fill="F8F8F8"/>
        </w:rPr>
        <w:t xml:space="preserve">BÁO CÁO THAY ĐỔI SỞ HỮU CỔ PHIẾU CỦA CỔ ĐÔNG LỚN-NGUYỄN HOÀNG YẾN NHI </w:t>
      </w:r>
    </w:p>
    <w:bookmarkEnd w:id="0"/>
    <w:p w:rsidR="0022720D" w:rsidRDefault="00FE6487"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Nguyễn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Hoàng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Yến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Nhi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trước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272.000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13,6%)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60.000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sau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212.000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10,6%)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do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thay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đổi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sở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hữu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do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thay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đổi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sở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hữu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30/06/2023.</w:t>
      </w:r>
    </w:p>
    <w:sectPr w:rsidR="00227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87"/>
    <w:rsid w:val="0022720D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EB89E"/>
  <w15:chartTrackingRefBased/>
  <w15:docId w15:val="{E02B07C9-7F33-4934-BCDE-6274E554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2024-12-26T08:20:00Z</dcterms:created>
  <dcterms:modified xsi:type="dcterms:W3CDTF">2024-12-26T08:21:00Z</dcterms:modified>
</cp:coreProperties>
</file>