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61" w:rsidRPr="00863E61" w:rsidRDefault="00863E61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863E61">
        <w:rPr>
          <w:rFonts w:ascii="MyriadPro-Cond" w:hAnsi="MyriadPro-Cond"/>
          <w:b/>
          <w:color w:val="292929"/>
          <w:shd w:val="clear" w:color="auto" w:fill="F8F8F8"/>
        </w:rPr>
        <w:t>ĐẶNG TRUNG TRỰC-CHỦ TỊCH HĐQT-ĐĂNG KÝ BÁN 20.000CP</w:t>
      </w:r>
    </w:p>
    <w:bookmarkEnd w:id="0"/>
    <w:p w:rsidR="005005AA" w:rsidRDefault="00863E61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Đặng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Trung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Trực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20.300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1,85%)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tiêu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24/12/2021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21/01/2022.</w:t>
      </w:r>
    </w:p>
    <w:sectPr w:rsidR="0050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61"/>
    <w:rsid w:val="005005AA"/>
    <w:rsid w:val="0086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47F8"/>
  <w15:chartTrackingRefBased/>
  <w15:docId w15:val="{5442801A-02D0-4EC2-BB4D-D7A61521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2024-12-26T07:12:00Z</dcterms:created>
  <dcterms:modified xsi:type="dcterms:W3CDTF">2024-12-26T07:13:00Z</dcterms:modified>
</cp:coreProperties>
</file>