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55B" w:rsidRPr="003B755B" w:rsidRDefault="003B755B" w:rsidP="003B755B">
      <w:pPr>
        <w:jc w:val="center"/>
        <w:rPr>
          <w:rFonts w:ascii="MyriadPro-Cond" w:hAnsi="MyriadPro-Cond"/>
          <w:b/>
          <w:color w:val="292929"/>
          <w:shd w:val="clear" w:color="auto" w:fill="F8F8F8"/>
        </w:rPr>
      </w:pPr>
      <w:r w:rsidRPr="003B755B">
        <w:rPr>
          <w:rFonts w:ascii="MyriadPro-Cond" w:hAnsi="MyriadPro-Cond"/>
          <w:b/>
          <w:color w:val="292929"/>
          <w:shd w:val="clear" w:color="auto" w:fill="F8F8F8"/>
        </w:rPr>
        <w:t>THÔNG BÁO SỞ HỮU CỦA CỔ ĐÔNG LỚN – CÔNG TY CỔ PHẦN THƯƠNG MẠI VÀ ĐẦU TƯ VI NA TA BA</w:t>
      </w:r>
    </w:p>
    <w:p w:rsidR="003B755B" w:rsidRDefault="003B755B">
      <w:pPr>
        <w:rPr>
          <w:rFonts w:ascii="MyriadPro-Cond" w:hAnsi="MyriadPro-Cond"/>
          <w:color w:val="292929"/>
          <w:shd w:val="clear" w:color="auto" w:fill="F8F8F8"/>
        </w:rPr>
      </w:pPr>
    </w:p>
    <w:p w:rsidR="00250081" w:rsidRDefault="003B755B">
      <w:r>
        <w:rPr>
          <w:rFonts w:ascii="MyriadPro-Cond" w:hAnsi="MyriadPro-Cond"/>
          <w:color w:val="292929"/>
          <w:shd w:val="clear" w:color="auto" w:fill="F8F8F8"/>
        </w:rPr>
        <w:t>- Tên tổ chức thực hiện giao dịch: Công ty cổ phần Thương mại và Đầu tư Vi Na Ta Ba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Mã chứng khoán: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trước khi trở thành cổ đông lớn: 0 CP (tỷ lệ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đã mua: 266.000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sau khi thực hiện giao dịch: 266.000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Tỷ lệ cổ phiếu nắm giữ sau khi thực hiện giao dịch: 24,27%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</w:t>
      </w:r>
      <w:bookmarkStart w:id="0" w:name="_GoBack"/>
      <w:bookmarkEnd w:id="0"/>
      <w:r>
        <w:rPr>
          <w:rFonts w:ascii="MyriadPro-Cond" w:hAnsi="MyriadPro-Cond"/>
          <w:color w:val="292929"/>
          <w:shd w:val="clear" w:color="auto" w:fill="F8F8F8"/>
        </w:rPr>
        <w:t>gày trở thành cổ đông lớn: 16/07/2019.</w:t>
      </w:r>
    </w:p>
    <w:sectPr w:rsidR="00250081" w:rsidSect="00E8191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5B"/>
    <w:rsid w:val="00250081"/>
    <w:rsid w:val="003B755B"/>
    <w:rsid w:val="00E8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0706E"/>
  <w15:chartTrackingRefBased/>
  <w15:docId w15:val="{94624FA0-D53E-4155-BEAA-2A8CA0E3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366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2024-12-20T10:01:00Z</dcterms:created>
  <dcterms:modified xsi:type="dcterms:W3CDTF">2024-12-20T10:03:00Z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c09c02a6-2af0-4117-af0d-01b613e0fef1</vt:lpwstr>
  </property>
</Properties>
</file>